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E6" w:rsidRDefault="00927CE6">
      <w:pPr>
        <w:rPr>
          <w:lang w:bidi="ar-YE"/>
        </w:rPr>
      </w:pPr>
    </w:p>
    <w:p w:rsidR="00927CE6" w:rsidRPr="00927CE6" w:rsidRDefault="00927CE6" w:rsidP="00927CE6">
      <w:pPr>
        <w:bidi w:val="0"/>
        <w:spacing w:after="105" w:line="450" w:lineRule="atLeast"/>
        <w:jc w:val="right"/>
        <w:rPr>
          <w:rFonts w:ascii="Simplified Arabic" w:eastAsia="Times New Roman" w:hAnsi="Simplified Arabic" w:cs="Simplified Arabic"/>
          <w:b/>
          <w:bCs/>
          <w:color w:val="153A56"/>
          <w:sz w:val="26"/>
          <w:szCs w:val="26"/>
        </w:rPr>
      </w:pPr>
      <w:r w:rsidRPr="00927CE6">
        <w:rPr>
          <w:rFonts w:ascii="Simplified Arabic" w:eastAsia="Times New Roman" w:hAnsi="Simplified Arabic" w:cs="Simplified Arabic"/>
          <w:b/>
          <w:bCs/>
          <w:color w:val="153A56"/>
          <w:sz w:val="26"/>
          <w:szCs w:val="26"/>
          <w:rtl/>
        </w:rPr>
        <w:t>إعلان مناقصـة عامة رقم (1) لسنة 2010م .. للمرة الثانية</w:t>
      </w:r>
    </w:p>
    <w:p w:rsidR="00927CE6" w:rsidRPr="00927CE6" w:rsidRDefault="00927CE6" w:rsidP="00927CE6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</w:rPr>
      </w:pP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t>تعلن المؤسسة العامة اليمنية للإذاعة والتلفزيون عن رغبتها في إعادة إنزال المناقصة العامة </w:t>
      </w: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br/>
        <w:t>رقم (1) لسنة 2010م  للمرة الثانية .. بتمويل حكومي 100% للأتـــــي:-</w:t>
      </w:r>
    </w:p>
    <w:p w:rsidR="00927CE6" w:rsidRPr="00927CE6" w:rsidRDefault="00927CE6" w:rsidP="00927CE6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</w:pP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t>لتوريد وفحص وإجازة وتسليم وضمان لمبات إضاءة متنوعة لقناة اليمن الفضائية  </w:t>
      </w: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br/>
        <w:t> </w:t>
      </w: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br/>
        <w:t>فعلى الموردين والشركات المتخصصة والمصنعة الراغبين المشاركة في هذه المناقصة التقدم بطلباتهم الخطية خلال أوقات الدوام الرسمي الى العنوان التالي :– </w:t>
      </w: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br/>
        <w:t> المؤسسة العامة اليمنية للإذاعة والتلفزيون -   الإدارة العامة للمشاريع –جوار وزارة الصحة العامة       والسكان ص. ب .(2182) فاكس (230761)  تلفون – ( 230752)  لشراء وثائق المناقصة نظير مبلغ وقدرة ( 10.000 ريال ) عشرة ألف ريال لا ترد .. وأخر موعد لبيع الوثائق  هو تاريخ 14/ 8 / 2010م .</w:t>
      </w: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br/>
        <w:t> </w:t>
      </w: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br/>
        <w:t> يقدم العطاء في ظرف مغلق ومختوم بالشمع الأحمر إلى سكرتارية لجنة المناقصات والمزايدات بالمؤسسة    ومكتوب عليه اسم الجهة والمشروع ورقم المناقصة واسم مقدم العطاء وفي طيه الوثائق التالية :</w:t>
      </w: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br/>
        <w:t> </w:t>
      </w: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br/>
        <w:t>1- ضمان بنكي غير مشروط  وبمبلغ وقدره (600 دولار أمريكي ) ستمائة دولار أمريكي ( على أن تكون صيغة  الضمان مطابقة للنموذج الوارد في وثيقة المناقصة ) وصالحاً لمدة 120 يوماً  من تاريخ  فتح المظاريف .. أو تقديم شيك مقبول الدفع .</w:t>
      </w: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br/>
        <w:t>2- صورة من البطاقة الضريبية سارية المفعول للعام 2010م ( على المتناقصين الأجانب الذين لا يقومون   بأي أعمال في اليمن تقديم  نسخة من وثائق التسجيل لضريبة القيمة المضافة من بلدانهم  ) </w:t>
      </w: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br/>
        <w:t>3- صورة من البطاقة التأمينية سارية المفعول  للعام 2010م { تطلب بطائق التامين فقط من الشركات  التي لديها عُمال في اليمن  والتي يحق لها الاستفادة من العوائد المقدمة من المؤسسة العامة  للضمان الاجتماعي في اليمن  } </w:t>
      </w: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br/>
        <w:t>4- صورة من شهادة تسجيل وتصنيف سارية المفعول للعام  2010م</w:t>
      </w: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br/>
        <w:t>5- صورة من البطاقة الزكوية سارية المفعول للعام 2010م</w:t>
      </w: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br/>
        <w:t>6- صورة من السجل التجاري ساري المفعول للعام 2010م</w:t>
      </w: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br/>
        <w:t>7- صورة من رخصة مزاولة المهنة سارية المفعول للعام 2010م</w:t>
      </w: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br/>
        <w:t>8- صورة من شهادة التسجيل لأغراض الضريبة العامة على المبيعات سارية المفعول للعام 2010م</w:t>
      </w: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br/>
        <w:t>9- إحضار أصل الوثائق عند فتح المظاريف للمطابقة مع الصور .</w:t>
      </w: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br/>
        <w:t>10- يمكن للراغبين في المشاركة في هذه المناقصة الاطلاع على وثائق المناقصة قبل شرائها خلال أوقات الدوام الرسمي لفترة لا تتجاوز عن خمسة وعشرون يوماً من تاريخ أول إعلان .</w:t>
      </w: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br/>
        <w:t> </w:t>
      </w: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br/>
        <w:t>أخر موعد لتسليم العطاءات وفتح المظاريف هو الساعة الواحدة ظهراً من يوم الأربعاء الموافق 18/8/ 2010م. بالمقر الرئيسي للمؤسســة .</w:t>
      </w: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br/>
        <w:t> </w:t>
      </w: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br/>
        <w:t> </w:t>
      </w: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br/>
        <w:t> </w:t>
      </w:r>
      <w:bookmarkStart w:id="0" w:name="_GoBack"/>
      <w:bookmarkEnd w:id="0"/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t>    واللٌـــــــه الموفـــــق                                                                          </w:t>
      </w:r>
      <w:r w:rsidRPr="00927CE6">
        <w:rPr>
          <w:rFonts w:ascii="Simplified Arabic" w:eastAsia="Times New Roman" w:hAnsi="Simplified Arabic" w:cs="Simplified Arabic"/>
          <w:b/>
          <w:bCs/>
          <w:color w:val="1B262C"/>
          <w:sz w:val="21"/>
          <w:szCs w:val="21"/>
          <w:rtl/>
        </w:rPr>
        <w:br/>
        <w:t>   </w:t>
      </w:r>
    </w:p>
    <w:p w:rsidR="009361EE" w:rsidRPr="00927CE6" w:rsidRDefault="009361EE" w:rsidP="00927CE6">
      <w:pPr>
        <w:ind w:firstLine="720"/>
        <w:rPr>
          <w:lang w:bidi="ar-YE"/>
        </w:rPr>
      </w:pPr>
    </w:p>
    <w:sectPr w:rsidR="009361EE" w:rsidRPr="00927CE6" w:rsidSect="00A042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E6"/>
    <w:rsid w:val="00927CE6"/>
    <w:rsid w:val="009361EE"/>
    <w:rsid w:val="00A0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C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7CE6"/>
  </w:style>
  <w:style w:type="character" w:styleId="Strong">
    <w:name w:val="Strong"/>
    <w:basedOn w:val="DefaultParagraphFont"/>
    <w:uiPriority w:val="22"/>
    <w:qFormat/>
    <w:rsid w:val="00927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C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7CE6"/>
  </w:style>
  <w:style w:type="character" w:styleId="Strong">
    <w:name w:val="Strong"/>
    <w:basedOn w:val="DefaultParagraphFont"/>
    <w:uiPriority w:val="22"/>
    <w:qFormat/>
    <w:rsid w:val="00927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88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1952</Characters>
  <Application>Microsoft Office Word</Application>
  <DocSecurity>0</DocSecurity>
  <Lines>16</Lines>
  <Paragraphs>4</Paragraphs>
  <ScaleCrop>false</ScaleCrop>
  <Company>2o1O ;)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2010-10-26T06:45:00Z</dcterms:created>
  <dcterms:modified xsi:type="dcterms:W3CDTF">2010-10-26T06:47:00Z</dcterms:modified>
</cp:coreProperties>
</file>